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9A2" w:rsidRDefault="004D0260" w:rsidP="004D0260">
      <w:pPr>
        <w:rPr>
          <w:rFonts w:ascii="Arial" w:hAnsi="Arial" w:cs="Arial"/>
          <w:b/>
          <w:sz w:val="32"/>
          <w:szCs w:val="32"/>
        </w:rPr>
      </w:pPr>
      <w:r w:rsidRPr="003B79A2">
        <w:rPr>
          <w:rFonts w:ascii="Arial" w:hAnsi="Arial" w:cs="Arial"/>
          <w:b/>
          <w:sz w:val="32"/>
          <w:szCs w:val="32"/>
        </w:rPr>
        <w:t>Fortbildung</w:t>
      </w:r>
      <w:r w:rsidR="00207787" w:rsidRPr="003B79A2">
        <w:rPr>
          <w:rFonts w:ascii="Arial" w:hAnsi="Arial" w:cs="Arial"/>
          <w:b/>
          <w:sz w:val="32"/>
          <w:szCs w:val="32"/>
        </w:rPr>
        <w:t xml:space="preserve"> Akademie</w:t>
      </w:r>
      <w:r w:rsidRPr="003B79A2">
        <w:rPr>
          <w:rFonts w:ascii="Arial" w:hAnsi="Arial" w:cs="Arial"/>
          <w:b/>
          <w:sz w:val="32"/>
          <w:szCs w:val="32"/>
        </w:rPr>
        <w:tab/>
      </w:r>
    </w:p>
    <w:p w:rsidR="00242A00" w:rsidRPr="003B79A2" w:rsidRDefault="004D0260" w:rsidP="004D0260">
      <w:pPr>
        <w:rPr>
          <w:rFonts w:ascii="Arial" w:hAnsi="Arial" w:cs="Arial"/>
          <w:b/>
          <w:sz w:val="28"/>
          <w:szCs w:val="28"/>
        </w:rPr>
      </w:pPr>
      <w:r w:rsidRPr="003B79A2">
        <w:rPr>
          <w:rFonts w:ascii="Arial" w:hAnsi="Arial" w:cs="Arial"/>
          <w:b/>
          <w:sz w:val="28"/>
          <w:szCs w:val="28"/>
        </w:rPr>
        <w:tab/>
      </w:r>
      <w:r w:rsidRPr="003B79A2">
        <w:rPr>
          <w:rFonts w:ascii="Arial" w:hAnsi="Arial" w:cs="Arial"/>
          <w:b/>
          <w:sz w:val="28"/>
          <w:szCs w:val="28"/>
        </w:rPr>
        <w:tab/>
      </w:r>
      <w:r w:rsidRPr="003B79A2">
        <w:rPr>
          <w:rFonts w:ascii="Arial" w:hAnsi="Arial" w:cs="Arial"/>
          <w:b/>
          <w:sz w:val="28"/>
          <w:szCs w:val="28"/>
        </w:rPr>
        <w:tab/>
      </w:r>
      <w:r w:rsidRPr="003B79A2">
        <w:rPr>
          <w:rFonts w:ascii="Arial" w:hAnsi="Arial" w:cs="Arial"/>
          <w:b/>
          <w:sz w:val="28"/>
          <w:szCs w:val="28"/>
        </w:rPr>
        <w:tab/>
      </w:r>
      <w:r w:rsidR="00242A00" w:rsidRPr="003B79A2">
        <w:rPr>
          <w:rFonts w:ascii="Arial" w:hAnsi="Arial" w:cs="Arial"/>
          <w:b/>
          <w:sz w:val="28"/>
          <w:szCs w:val="28"/>
        </w:rPr>
        <w:tab/>
      </w:r>
      <w:r w:rsidR="003B79A2">
        <w:rPr>
          <w:rFonts w:ascii="Arial" w:hAnsi="Arial" w:cs="Arial"/>
          <w:b/>
          <w:sz w:val="28"/>
          <w:szCs w:val="28"/>
        </w:rPr>
        <w:tab/>
      </w:r>
      <w:r w:rsidR="003B79A2">
        <w:rPr>
          <w:rFonts w:ascii="Arial" w:hAnsi="Arial" w:cs="Arial"/>
          <w:b/>
          <w:sz w:val="28"/>
          <w:szCs w:val="28"/>
        </w:rPr>
        <w:tab/>
      </w:r>
      <w:r w:rsidRPr="003B79A2">
        <w:rPr>
          <w:rFonts w:ascii="Arial" w:hAnsi="Arial" w:cs="Arial"/>
          <w:noProof/>
        </w:rPr>
        <w:drawing>
          <wp:inline distT="0" distB="0" distL="0" distR="0">
            <wp:extent cx="1719984" cy="962025"/>
            <wp:effectExtent l="0" t="0" r="0" b="0"/>
            <wp:docPr id="1" name="Grafik 1" descr="VDH_Logo_CMYK_Bild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H_Logo_CMYK_Bildmark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3145" cy="974980"/>
                    </a:xfrm>
                    <a:prstGeom prst="rect">
                      <a:avLst/>
                    </a:prstGeom>
                    <a:noFill/>
                    <a:ln>
                      <a:noFill/>
                    </a:ln>
                  </pic:spPr>
                </pic:pic>
              </a:graphicData>
            </a:graphic>
          </wp:inline>
        </w:drawing>
      </w:r>
    </w:p>
    <w:p w:rsidR="00207787" w:rsidRPr="003B79A2" w:rsidRDefault="00207787" w:rsidP="004D0260">
      <w:pPr>
        <w:rPr>
          <w:rFonts w:ascii="Arial" w:hAnsi="Arial" w:cs="Arial"/>
          <w:b/>
          <w:sz w:val="28"/>
          <w:szCs w:val="28"/>
        </w:rPr>
      </w:pPr>
    </w:p>
    <w:p w:rsidR="004D0260" w:rsidRPr="003B79A2" w:rsidRDefault="004D0260" w:rsidP="003B79A2">
      <w:pPr>
        <w:rPr>
          <w:rFonts w:ascii="Arial" w:hAnsi="Arial" w:cs="Arial"/>
          <w:b/>
        </w:rPr>
      </w:pPr>
      <w:r w:rsidRPr="003B79A2">
        <w:rPr>
          <w:rFonts w:ascii="Arial" w:hAnsi="Arial" w:cs="Arial"/>
          <w:b/>
          <w:sz w:val="32"/>
          <w:szCs w:val="32"/>
        </w:rPr>
        <w:t xml:space="preserve">VDH Saar e.V. </w:t>
      </w:r>
    </w:p>
    <w:p w:rsidR="004D0260" w:rsidRPr="003B79A2" w:rsidRDefault="004D0260" w:rsidP="004D0260">
      <w:pPr>
        <w:rPr>
          <w:rFonts w:ascii="Arial" w:hAnsi="Arial" w:cs="Arial"/>
          <w:b/>
        </w:rPr>
      </w:pPr>
    </w:p>
    <w:p w:rsidR="004D0260" w:rsidRPr="003B79A2" w:rsidRDefault="004D0260" w:rsidP="004D0260">
      <w:pPr>
        <w:rPr>
          <w:rFonts w:ascii="Arial" w:hAnsi="Arial" w:cs="Arial"/>
          <w:b/>
          <w:color w:val="CC0000"/>
          <w:sz w:val="28"/>
          <w:szCs w:val="28"/>
        </w:rPr>
      </w:pPr>
      <w:proofErr w:type="spellStart"/>
      <w:r w:rsidRPr="003B79A2">
        <w:rPr>
          <w:rFonts w:ascii="Arial" w:hAnsi="Arial" w:cs="Arial"/>
          <w:b/>
          <w:color w:val="CC0000"/>
          <w:sz w:val="28"/>
          <w:szCs w:val="28"/>
        </w:rPr>
        <w:t>Kynologische</w:t>
      </w:r>
      <w:proofErr w:type="spellEnd"/>
      <w:r w:rsidRPr="003B79A2">
        <w:rPr>
          <w:rFonts w:ascii="Arial" w:hAnsi="Arial" w:cs="Arial"/>
          <w:b/>
          <w:color w:val="CC0000"/>
          <w:sz w:val="28"/>
          <w:szCs w:val="28"/>
        </w:rPr>
        <w:t xml:space="preserve"> Arbeitstagung am </w:t>
      </w:r>
      <w:r w:rsidR="008E17A4">
        <w:rPr>
          <w:rFonts w:ascii="Arial" w:hAnsi="Arial" w:cs="Arial"/>
          <w:b/>
          <w:color w:val="CC0000"/>
          <w:sz w:val="28"/>
          <w:szCs w:val="28"/>
        </w:rPr>
        <w:t>1</w:t>
      </w:r>
      <w:r w:rsidR="00C411DC">
        <w:rPr>
          <w:rFonts w:ascii="Arial" w:hAnsi="Arial" w:cs="Arial"/>
          <w:b/>
          <w:color w:val="CC0000"/>
          <w:sz w:val="28"/>
          <w:szCs w:val="28"/>
        </w:rPr>
        <w:t>5</w:t>
      </w:r>
      <w:r w:rsidRPr="003B79A2">
        <w:rPr>
          <w:rFonts w:ascii="Arial" w:hAnsi="Arial" w:cs="Arial"/>
          <w:b/>
          <w:color w:val="CC0000"/>
          <w:sz w:val="28"/>
          <w:szCs w:val="28"/>
        </w:rPr>
        <w:t xml:space="preserve">. </w:t>
      </w:r>
      <w:r w:rsidR="00C57793" w:rsidRPr="003B79A2">
        <w:rPr>
          <w:rFonts w:ascii="Arial" w:hAnsi="Arial" w:cs="Arial"/>
          <w:b/>
          <w:color w:val="CC0000"/>
          <w:sz w:val="28"/>
          <w:szCs w:val="28"/>
        </w:rPr>
        <w:t>September</w:t>
      </w:r>
      <w:r w:rsidRPr="003B79A2">
        <w:rPr>
          <w:rFonts w:ascii="Arial" w:hAnsi="Arial" w:cs="Arial"/>
          <w:b/>
          <w:color w:val="CC0000"/>
          <w:sz w:val="28"/>
          <w:szCs w:val="28"/>
        </w:rPr>
        <w:t xml:space="preserve"> 201</w:t>
      </w:r>
      <w:r w:rsidR="008E17A4">
        <w:rPr>
          <w:rFonts w:ascii="Arial" w:hAnsi="Arial" w:cs="Arial"/>
          <w:b/>
          <w:color w:val="CC0000"/>
          <w:sz w:val="28"/>
          <w:szCs w:val="28"/>
        </w:rPr>
        <w:t>9</w:t>
      </w:r>
    </w:p>
    <w:p w:rsidR="00207787" w:rsidRPr="003B79A2" w:rsidRDefault="00207787" w:rsidP="004D0260">
      <w:pPr>
        <w:rPr>
          <w:rFonts w:ascii="Arial" w:hAnsi="Arial" w:cs="Arial"/>
          <w:b/>
          <w:color w:val="CC0000"/>
          <w:sz w:val="28"/>
          <w:szCs w:val="28"/>
        </w:rPr>
      </w:pPr>
    </w:p>
    <w:p w:rsidR="004D0260" w:rsidRPr="003B79A2" w:rsidRDefault="004406F8" w:rsidP="004D0260">
      <w:pPr>
        <w:rPr>
          <w:rFonts w:ascii="Arial" w:hAnsi="Arial" w:cs="Arial"/>
          <w:b/>
        </w:rPr>
      </w:pPr>
      <w:r>
        <w:rPr>
          <w:rFonts w:ascii="Arial" w:hAnsi="Arial" w:cs="Arial"/>
          <w:b/>
        </w:rPr>
        <w:t>9</w:t>
      </w:r>
      <w:r w:rsidR="004D0260" w:rsidRPr="003B79A2">
        <w:rPr>
          <w:rFonts w:ascii="Arial" w:hAnsi="Arial" w:cs="Arial"/>
          <w:b/>
        </w:rPr>
        <w:t>.00</w:t>
      </w:r>
      <w:r w:rsidR="003B79A2">
        <w:rPr>
          <w:rFonts w:ascii="Arial" w:hAnsi="Arial" w:cs="Arial"/>
          <w:b/>
        </w:rPr>
        <w:t xml:space="preserve"> </w:t>
      </w:r>
      <w:r w:rsidR="004D0260" w:rsidRPr="003B79A2">
        <w:rPr>
          <w:rFonts w:ascii="Arial" w:hAnsi="Arial" w:cs="Arial"/>
          <w:b/>
        </w:rPr>
        <w:t>-</w:t>
      </w:r>
      <w:r w:rsidR="003B79A2">
        <w:rPr>
          <w:rFonts w:ascii="Arial" w:hAnsi="Arial" w:cs="Arial"/>
          <w:b/>
        </w:rPr>
        <w:t xml:space="preserve"> </w:t>
      </w:r>
      <w:r w:rsidR="004D0260" w:rsidRPr="003B79A2">
        <w:rPr>
          <w:rFonts w:ascii="Arial" w:hAnsi="Arial" w:cs="Arial"/>
          <w:b/>
        </w:rPr>
        <w:t>ca. 16.00 Uhr</w:t>
      </w:r>
    </w:p>
    <w:p w:rsidR="004D0260" w:rsidRPr="003B79A2" w:rsidRDefault="004D0260" w:rsidP="004D0260">
      <w:pPr>
        <w:rPr>
          <w:rFonts w:ascii="Arial" w:hAnsi="Arial" w:cs="Arial"/>
          <w:b/>
        </w:rPr>
      </w:pPr>
    </w:p>
    <w:p w:rsidR="00340D59" w:rsidRDefault="004D0260" w:rsidP="004D0260">
      <w:pPr>
        <w:tabs>
          <w:tab w:val="right" w:pos="540"/>
        </w:tabs>
        <w:rPr>
          <w:rFonts w:ascii="Arial" w:hAnsi="Arial" w:cs="Arial"/>
          <w:sz w:val="28"/>
          <w:szCs w:val="28"/>
        </w:rPr>
      </w:pPr>
      <w:r w:rsidRPr="003B79A2">
        <w:rPr>
          <w:rFonts w:ascii="Arial" w:hAnsi="Arial" w:cs="Arial"/>
          <w:sz w:val="28"/>
          <w:szCs w:val="28"/>
        </w:rPr>
        <w:t>Rathaus Homburg, Am Forum 5, 66424 Homburg</w:t>
      </w:r>
    </w:p>
    <w:p w:rsidR="00340D59" w:rsidRDefault="00340D59" w:rsidP="004D0260">
      <w:pPr>
        <w:tabs>
          <w:tab w:val="right" w:pos="540"/>
        </w:tabs>
        <w:rPr>
          <w:rFonts w:ascii="Arial" w:hAnsi="Arial" w:cs="Arial"/>
          <w:sz w:val="28"/>
          <w:szCs w:val="28"/>
        </w:rPr>
      </w:pPr>
    </w:p>
    <w:p w:rsidR="004D0260" w:rsidRDefault="00340D59" w:rsidP="004D0260">
      <w:pPr>
        <w:tabs>
          <w:tab w:val="right" w:pos="540"/>
        </w:tabs>
        <w:rPr>
          <w:rFonts w:ascii="Arial" w:hAnsi="Arial" w:cs="Arial"/>
          <w:b/>
          <w:sz w:val="28"/>
          <w:szCs w:val="28"/>
        </w:rPr>
      </w:pPr>
      <w:r>
        <w:rPr>
          <w:rFonts w:ascii="Arial" w:hAnsi="Arial" w:cs="Arial"/>
          <w:noProof/>
          <w:sz w:val="28"/>
          <w:szCs w:val="28"/>
        </w:rPr>
        <w:drawing>
          <wp:inline distT="0" distB="0" distL="0" distR="0" wp14:anchorId="1FA270CD" wp14:editId="35CE37E6">
            <wp:extent cx="1100275" cy="1258607"/>
            <wp:effectExtent l="0" t="0" r="508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Portrait  Martin S.Fisch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0637" cy="1293338"/>
                    </a:xfrm>
                    <a:prstGeom prst="rect">
                      <a:avLst/>
                    </a:prstGeom>
                  </pic:spPr>
                </pic:pic>
              </a:graphicData>
            </a:graphic>
          </wp:inline>
        </w:drawing>
      </w:r>
      <w:r>
        <w:rPr>
          <w:rFonts w:ascii="Arial" w:hAnsi="Arial" w:cs="Arial"/>
          <w:b/>
        </w:rPr>
        <w:t xml:space="preserve">    </w:t>
      </w:r>
      <w:r w:rsidR="004D0260" w:rsidRPr="003B79A2">
        <w:rPr>
          <w:rFonts w:ascii="Arial" w:hAnsi="Arial" w:cs="Arial"/>
          <w:b/>
          <w:sz w:val="28"/>
          <w:szCs w:val="28"/>
        </w:rPr>
        <w:t xml:space="preserve">Referent: </w:t>
      </w:r>
      <w:r w:rsidR="00C411DC">
        <w:rPr>
          <w:rFonts w:ascii="Arial" w:hAnsi="Arial" w:cs="Arial"/>
          <w:b/>
          <w:sz w:val="28"/>
          <w:szCs w:val="28"/>
        </w:rPr>
        <w:t>Prof. Dr. Martin S. Fischer</w:t>
      </w:r>
    </w:p>
    <w:p w:rsidR="00C411DC" w:rsidRDefault="00C411DC" w:rsidP="004D0260">
      <w:pPr>
        <w:tabs>
          <w:tab w:val="right" w:pos="540"/>
        </w:tabs>
        <w:rPr>
          <w:rFonts w:ascii="Arial" w:hAnsi="Arial" w:cs="Arial"/>
          <w:b/>
          <w:sz w:val="28"/>
          <w:szCs w:val="28"/>
        </w:rPr>
      </w:pPr>
    </w:p>
    <w:p w:rsidR="00340D59" w:rsidRDefault="00C411DC" w:rsidP="00C411DC">
      <w:pPr>
        <w:tabs>
          <w:tab w:val="right" w:pos="540"/>
        </w:tabs>
        <w:rPr>
          <w:rFonts w:ascii="Arial" w:hAnsi="Arial" w:cs="Arial"/>
          <w:b/>
          <w:sz w:val="28"/>
          <w:szCs w:val="28"/>
        </w:rPr>
      </w:pPr>
      <w:r>
        <w:rPr>
          <w:rFonts w:ascii="Arial" w:hAnsi="Arial" w:cs="Arial"/>
          <w:b/>
          <w:sz w:val="28"/>
          <w:szCs w:val="28"/>
        </w:rPr>
        <w:t>Die Anatomie des Hundes</w:t>
      </w:r>
    </w:p>
    <w:p w:rsidR="00340D59" w:rsidRDefault="00340D59" w:rsidP="00C411DC">
      <w:pPr>
        <w:tabs>
          <w:tab w:val="right" w:pos="540"/>
        </w:tabs>
        <w:rPr>
          <w:rFonts w:ascii="Arial" w:hAnsi="Arial" w:cs="Arial"/>
          <w:b/>
          <w:sz w:val="28"/>
          <w:szCs w:val="28"/>
        </w:rPr>
      </w:pPr>
    </w:p>
    <w:p w:rsidR="004D0260" w:rsidRPr="003B79A2" w:rsidRDefault="00C411DC" w:rsidP="00C411DC">
      <w:pPr>
        <w:tabs>
          <w:tab w:val="right" w:pos="540"/>
        </w:tabs>
        <w:rPr>
          <w:rFonts w:ascii="Arial" w:hAnsi="Arial" w:cs="Arial"/>
          <w:b/>
        </w:rPr>
      </w:pPr>
      <w:r>
        <w:rPr>
          <w:rFonts w:ascii="Arial" w:hAnsi="Arial" w:cs="Arial"/>
          <w:sz w:val="28"/>
          <w:szCs w:val="28"/>
        </w:rPr>
        <w:t xml:space="preserve">Das Motto des Kurses ist: Anatomie kann so schön und hochinteressant sein! – vorausgesetzt Strukturen werden in einem funktionellen und physiologischen Zusammenhang und vor allem in für das Verständnis des eigenen Hundes bedeutsamer Weise unterrichtet. Versprochen ist, dass jeder Kursteilnehmer seinen Hund hinterher mit „anatomischen Augen“ sieht. </w:t>
      </w:r>
    </w:p>
    <w:p w:rsidR="004D0260" w:rsidRPr="003B79A2" w:rsidRDefault="004D0260" w:rsidP="004D0260">
      <w:pPr>
        <w:tabs>
          <w:tab w:val="right" w:pos="540"/>
        </w:tabs>
        <w:rPr>
          <w:rFonts w:ascii="Arial" w:hAnsi="Arial" w:cs="Arial"/>
          <w:sz w:val="22"/>
          <w:szCs w:val="22"/>
        </w:rPr>
      </w:pPr>
    </w:p>
    <w:p w:rsidR="004D0260" w:rsidRPr="003B79A2" w:rsidRDefault="004D0260" w:rsidP="004D0260">
      <w:pPr>
        <w:tabs>
          <w:tab w:val="right" w:pos="540"/>
        </w:tabs>
        <w:rPr>
          <w:rFonts w:ascii="Arial" w:hAnsi="Arial" w:cs="Arial"/>
          <w:sz w:val="28"/>
          <w:szCs w:val="28"/>
        </w:rPr>
      </w:pPr>
      <w:r w:rsidRPr="003B79A2">
        <w:rPr>
          <w:rFonts w:ascii="Arial" w:hAnsi="Arial" w:cs="Arial"/>
          <w:sz w:val="28"/>
          <w:szCs w:val="28"/>
        </w:rPr>
        <w:t>Veranstaltungsart: Vortrag, Fragen</w:t>
      </w:r>
    </w:p>
    <w:p w:rsidR="00E629F3" w:rsidRPr="003B79A2" w:rsidRDefault="00E629F3" w:rsidP="004D0260">
      <w:pPr>
        <w:tabs>
          <w:tab w:val="right" w:pos="540"/>
        </w:tabs>
        <w:rPr>
          <w:rFonts w:ascii="Arial" w:hAnsi="Arial" w:cs="Arial"/>
          <w:sz w:val="28"/>
          <w:szCs w:val="28"/>
        </w:rPr>
      </w:pPr>
    </w:p>
    <w:p w:rsidR="00E629F3" w:rsidRPr="003B79A2" w:rsidRDefault="004D0260" w:rsidP="004D0260">
      <w:pPr>
        <w:rPr>
          <w:rFonts w:ascii="Arial" w:hAnsi="Arial" w:cs="Arial"/>
          <w:b/>
          <w:sz w:val="28"/>
          <w:szCs w:val="28"/>
        </w:rPr>
      </w:pPr>
      <w:r w:rsidRPr="003B79A2">
        <w:rPr>
          <w:rFonts w:ascii="Arial" w:hAnsi="Arial" w:cs="Arial"/>
          <w:b/>
          <w:sz w:val="28"/>
          <w:szCs w:val="28"/>
        </w:rPr>
        <w:t>Teilnahmegebühr</w:t>
      </w:r>
      <w:r w:rsidR="00242A00" w:rsidRPr="003B79A2">
        <w:rPr>
          <w:rFonts w:ascii="Arial" w:hAnsi="Arial" w:cs="Arial"/>
          <w:b/>
          <w:sz w:val="28"/>
          <w:szCs w:val="28"/>
        </w:rPr>
        <w:t>:</w:t>
      </w:r>
      <w:r w:rsidRPr="003B79A2">
        <w:rPr>
          <w:rFonts w:ascii="Arial" w:hAnsi="Arial" w:cs="Arial"/>
          <w:b/>
          <w:sz w:val="28"/>
          <w:szCs w:val="28"/>
        </w:rPr>
        <w:t xml:space="preserve"> 4</w:t>
      </w:r>
      <w:r w:rsidR="00C411DC">
        <w:rPr>
          <w:rFonts w:ascii="Arial" w:hAnsi="Arial" w:cs="Arial"/>
          <w:b/>
          <w:sz w:val="28"/>
          <w:szCs w:val="28"/>
        </w:rPr>
        <w:t>5</w:t>
      </w:r>
      <w:r w:rsidRPr="003B79A2">
        <w:rPr>
          <w:rFonts w:ascii="Arial" w:hAnsi="Arial" w:cs="Arial"/>
          <w:b/>
          <w:sz w:val="28"/>
          <w:szCs w:val="28"/>
        </w:rPr>
        <w:t>,00</w:t>
      </w:r>
      <w:r w:rsidR="00242A00" w:rsidRPr="003B79A2">
        <w:rPr>
          <w:rFonts w:ascii="Arial" w:hAnsi="Arial" w:cs="Arial"/>
          <w:b/>
          <w:sz w:val="28"/>
          <w:szCs w:val="28"/>
        </w:rPr>
        <w:t xml:space="preserve"> </w:t>
      </w:r>
      <w:proofErr w:type="gramStart"/>
      <w:r w:rsidRPr="003B79A2">
        <w:rPr>
          <w:rFonts w:ascii="Arial" w:hAnsi="Arial" w:cs="Arial"/>
          <w:b/>
          <w:sz w:val="28"/>
          <w:szCs w:val="28"/>
        </w:rPr>
        <w:t xml:space="preserve">€ </w:t>
      </w:r>
      <w:r w:rsidR="003B79A2">
        <w:rPr>
          <w:rFonts w:ascii="Arial" w:hAnsi="Arial" w:cs="Arial"/>
          <w:b/>
          <w:sz w:val="28"/>
          <w:szCs w:val="28"/>
        </w:rPr>
        <w:t xml:space="preserve"> </w:t>
      </w:r>
      <w:r w:rsidR="00207787" w:rsidRPr="003B79A2">
        <w:rPr>
          <w:rFonts w:ascii="Arial" w:hAnsi="Arial" w:cs="Arial"/>
          <w:b/>
          <w:sz w:val="28"/>
          <w:szCs w:val="28"/>
        </w:rPr>
        <w:t>zahlbar</w:t>
      </w:r>
      <w:proofErr w:type="gramEnd"/>
      <w:r w:rsidR="00207787" w:rsidRPr="003B79A2">
        <w:rPr>
          <w:rFonts w:ascii="Arial" w:hAnsi="Arial" w:cs="Arial"/>
          <w:b/>
          <w:sz w:val="28"/>
          <w:szCs w:val="28"/>
        </w:rPr>
        <w:t xml:space="preserve"> auf das Konto:</w:t>
      </w:r>
    </w:p>
    <w:p w:rsidR="003B79A2" w:rsidRDefault="00207787" w:rsidP="004D0260">
      <w:pPr>
        <w:rPr>
          <w:rFonts w:ascii="Arial" w:hAnsi="Arial" w:cs="Arial"/>
          <w:b/>
          <w:sz w:val="28"/>
          <w:szCs w:val="28"/>
        </w:rPr>
      </w:pPr>
      <w:r w:rsidRPr="003B79A2">
        <w:rPr>
          <w:rFonts w:ascii="Arial" w:hAnsi="Arial" w:cs="Arial"/>
          <w:b/>
          <w:sz w:val="28"/>
          <w:szCs w:val="28"/>
        </w:rPr>
        <w:t>VDH Saar Sparkasse Neunkirchen</w:t>
      </w:r>
    </w:p>
    <w:p w:rsidR="00207787" w:rsidRPr="003B79A2" w:rsidRDefault="00207787" w:rsidP="004D0260">
      <w:pPr>
        <w:rPr>
          <w:rFonts w:ascii="Arial" w:hAnsi="Arial" w:cs="Arial"/>
          <w:b/>
          <w:sz w:val="28"/>
          <w:szCs w:val="28"/>
        </w:rPr>
      </w:pPr>
      <w:r w:rsidRPr="003B79A2">
        <w:rPr>
          <w:rFonts w:ascii="Arial" w:hAnsi="Arial" w:cs="Arial"/>
          <w:b/>
          <w:sz w:val="28"/>
          <w:szCs w:val="28"/>
        </w:rPr>
        <w:t>IBAN DE</w:t>
      </w:r>
      <w:r w:rsidR="0027463C">
        <w:rPr>
          <w:rFonts w:ascii="Arial" w:hAnsi="Arial" w:cs="Arial"/>
          <w:b/>
          <w:sz w:val="28"/>
          <w:szCs w:val="28"/>
        </w:rPr>
        <w:t>95</w:t>
      </w:r>
      <w:r w:rsidRPr="003B79A2">
        <w:rPr>
          <w:rFonts w:ascii="Arial" w:hAnsi="Arial" w:cs="Arial"/>
          <w:b/>
          <w:sz w:val="28"/>
          <w:szCs w:val="28"/>
        </w:rPr>
        <w:t xml:space="preserve"> 5925 2046 0100 2002 </w:t>
      </w:r>
      <w:r w:rsidR="00887B14">
        <w:rPr>
          <w:rFonts w:ascii="Arial" w:hAnsi="Arial" w:cs="Arial"/>
          <w:b/>
          <w:sz w:val="28"/>
          <w:szCs w:val="28"/>
        </w:rPr>
        <w:t>37</w:t>
      </w:r>
    </w:p>
    <w:p w:rsidR="00207787" w:rsidRPr="003B79A2" w:rsidRDefault="00207787" w:rsidP="004D0260">
      <w:pPr>
        <w:rPr>
          <w:rFonts w:ascii="Arial" w:hAnsi="Arial" w:cs="Arial"/>
          <w:b/>
          <w:sz w:val="28"/>
          <w:szCs w:val="28"/>
        </w:rPr>
      </w:pPr>
      <w:r w:rsidRPr="003B79A2">
        <w:rPr>
          <w:rFonts w:ascii="Arial" w:hAnsi="Arial" w:cs="Arial"/>
          <w:b/>
          <w:sz w:val="28"/>
          <w:szCs w:val="28"/>
        </w:rPr>
        <w:t xml:space="preserve">BIC SALADE51NKS </w:t>
      </w:r>
    </w:p>
    <w:p w:rsidR="00207787" w:rsidRPr="003B79A2" w:rsidRDefault="00207787" w:rsidP="004D0260">
      <w:pPr>
        <w:rPr>
          <w:rFonts w:ascii="Arial" w:hAnsi="Arial" w:cs="Arial"/>
          <w:sz w:val="28"/>
          <w:szCs w:val="28"/>
        </w:rPr>
      </w:pPr>
    </w:p>
    <w:p w:rsidR="00340D59" w:rsidRDefault="00207787" w:rsidP="004D0260">
      <w:pPr>
        <w:rPr>
          <w:rFonts w:ascii="Arial" w:hAnsi="Arial" w:cs="Arial"/>
          <w:sz w:val="28"/>
          <w:szCs w:val="28"/>
        </w:rPr>
      </w:pPr>
      <w:r w:rsidRPr="003B79A2">
        <w:rPr>
          <w:rFonts w:ascii="Arial" w:hAnsi="Arial" w:cs="Arial"/>
          <w:sz w:val="28"/>
          <w:szCs w:val="28"/>
        </w:rPr>
        <w:t>Bestätigung erfolgt nach Zahlungseingang</w:t>
      </w:r>
    </w:p>
    <w:p w:rsidR="00E629F3" w:rsidRPr="003B79A2" w:rsidRDefault="00C411DC" w:rsidP="004D0260">
      <w:pPr>
        <w:rPr>
          <w:rFonts w:ascii="Arial" w:hAnsi="Arial" w:cs="Arial"/>
          <w:sz w:val="28"/>
          <w:szCs w:val="28"/>
        </w:rPr>
      </w:pPr>
      <w:r>
        <w:rPr>
          <w:rFonts w:ascii="Arial" w:hAnsi="Arial" w:cs="Arial"/>
          <w:sz w:val="28"/>
          <w:szCs w:val="28"/>
        </w:rPr>
        <w:t xml:space="preserve">- </w:t>
      </w:r>
      <w:r w:rsidR="00E629F3" w:rsidRPr="003B79A2">
        <w:rPr>
          <w:rFonts w:ascii="Arial" w:hAnsi="Arial" w:cs="Arial"/>
          <w:sz w:val="28"/>
          <w:szCs w:val="28"/>
        </w:rPr>
        <w:t>Essen</w:t>
      </w:r>
      <w:r w:rsidR="00242A00" w:rsidRPr="003B79A2">
        <w:rPr>
          <w:rFonts w:ascii="Arial" w:hAnsi="Arial" w:cs="Arial"/>
          <w:sz w:val="28"/>
          <w:szCs w:val="28"/>
        </w:rPr>
        <w:t>:</w:t>
      </w:r>
      <w:r w:rsidR="00E629F3" w:rsidRPr="003B79A2">
        <w:rPr>
          <w:rFonts w:ascii="Arial" w:hAnsi="Arial" w:cs="Arial"/>
          <w:sz w:val="28"/>
          <w:szCs w:val="28"/>
        </w:rPr>
        <w:t xml:space="preserve"> 17,50 Euro</w:t>
      </w:r>
      <w:r w:rsidR="00242A00" w:rsidRPr="003B79A2">
        <w:rPr>
          <w:rFonts w:ascii="Arial" w:hAnsi="Arial" w:cs="Arial"/>
          <w:sz w:val="28"/>
          <w:szCs w:val="28"/>
        </w:rPr>
        <w:t xml:space="preserve"> pro Person </w:t>
      </w:r>
    </w:p>
    <w:p w:rsidR="004D0260" w:rsidRPr="003B79A2" w:rsidRDefault="004D0260" w:rsidP="004D0260">
      <w:pPr>
        <w:rPr>
          <w:rFonts w:ascii="Arial" w:hAnsi="Arial" w:cs="Arial"/>
          <w:b/>
          <w:sz w:val="28"/>
          <w:szCs w:val="28"/>
        </w:rPr>
      </w:pPr>
    </w:p>
    <w:p w:rsidR="00FF6224" w:rsidRDefault="004D0260" w:rsidP="004D0260">
      <w:pPr>
        <w:rPr>
          <w:rFonts w:ascii="Arial" w:hAnsi="Arial" w:cs="Arial"/>
          <w:b/>
          <w:sz w:val="28"/>
          <w:szCs w:val="28"/>
        </w:rPr>
      </w:pPr>
      <w:r w:rsidRPr="003B79A2">
        <w:rPr>
          <w:rFonts w:ascii="Arial" w:hAnsi="Arial" w:cs="Arial"/>
          <w:b/>
          <w:sz w:val="28"/>
          <w:szCs w:val="28"/>
        </w:rPr>
        <w:t>Anmeldung</w:t>
      </w:r>
      <w:r w:rsidR="00FF6224">
        <w:rPr>
          <w:rFonts w:ascii="Arial" w:hAnsi="Arial" w:cs="Arial"/>
          <w:b/>
          <w:sz w:val="28"/>
          <w:szCs w:val="28"/>
        </w:rPr>
        <w:t>: www.vdh-saar.de</w:t>
      </w:r>
      <w:r w:rsidR="00E629F3" w:rsidRPr="003B79A2">
        <w:rPr>
          <w:rFonts w:ascii="Arial" w:hAnsi="Arial" w:cs="Arial"/>
          <w:b/>
          <w:sz w:val="28"/>
          <w:szCs w:val="28"/>
        </w:rPr>
        <w:t xml:space="preserve"> </w:t>
      </w:r>
    </w:p>
    <w:p w:rsidR="00340D59" w:rsidRDefault="00FF6224" w:rsidP="00E629F3">
      <w:pPr>
        <w:rPr>
          <w:rStyle w:val="Hyperlink"/>
          <w:rFonts w:ascii="Arial" w:hAnsi="Arial" w:cs="Arial"/>
          <w:b/>
          <w:sz w:val="28"/>
          <w:szCs w:val="28"/>
        </w:rPr>
      </w:pPr>
      <w:r>
        <w:rPr>
          <w:rFonts w:ascii="Arial" w:hAnsi="Arial" w:cs="Arial"/>
          <w:b/>
          <w:sz w:val="28"/>
          <w:szCs w:val="28"/>
        </w:rPr>
        <w:t>Auskunft unter Email:</w:t>
      </w:r>
      <w:r w:rsidR="00207787" w:rsidRPr="003B79A2">
        <w:rPr>
          <w:rFonts w:ascii="Arial" w:hAnsi="Arial" w:cs="Arial"/>
          <w:b/>
          <w:sz w:val="28"/>
          <w:szCs w:val="28"/>
        </w:rPr>
        <w:t xml:space="preserve"> </w:t>
      </w:r>
      <w:r w:rsidR="00F17130">
        <w:rPr>
          <w:rFonts w:ascii="Arial" w:hAnsi="Arial" w:cs="Arial"/>
          <w:b/>
          <w:sz w:val="28"/>
          <w:szCs w:val="28"/>
        </w:rPr>
        <w:t xml:space="preserve"> </w:t>
      </w:r>
      <w:hyperlink r:id="rId7" w:history="1">
        <w:r w:rsidR="00F17130" w:rsidRPr="005E292C">
          <w:rPr>
            <w:rStyle w:val="Hyperlink"/>
            <w:rFonts w:ascii="Arial" w:hAnsi="Arial" w:cs="Arial"/>
            <w:b/>
            <w:sz w:val="28"/>
            <w:szCs w:val="28"/>
          </w:rPr>
          <w:t>VDH-Saar-Heydt-Busch@t-online.de</w:t>
        </w:r>
      </w:hyperlink>
      <w:bookmarkStart w:id="0" w:name="_GoBack"/>
      <w:bookmarkEnd w:id="0"/>
    </w:p>
    <w:p w:rsidR="00E629F3" w:rsidRPr="00340D59" w:rsidRDefault="00340D59" w:rsidP="00E629F3">
      <w:pPr>
        <w:rPr>
          <w:rFonts w:ascii="Arial" w:hAnsi="Arial" w:cs="Arial"/>
          <w:b/>
          <w:sz w:val="28"/>
          <w:szCs w:val="28"/>
        </w:rPr>
      </w:pPr>
      <w:r w:rsidRPr="00340D59">
        <w:rPr>
          <w:rStyle w:val="Hyperlink"/>
          <w:rFonts w:ascii="Arial" w:hAnsi="Arial" w:cs="Arial"/>
          <w:b/>
          <w:color w:val="000000" w:themeColor="text1"/>
          <w:sz w:val="28"/>
          <w:szCs w:val="28"/>
          <w:u w:val="none"/>
        </w:rPr>
        <w:t>VDH</w:t>
      </w:r>
      <w:r w:rsidR="00E629F3" w:rsidRPr="00340D59">
        <w:rPr>
          <w:rFonts w:ascii="Arial" w:hAnsi="Arial" w:cs="Arial"/>
          <w:b/>
          <w:color w:val="000000" w:themeColor="text1"/>
          <w:sz w:val="28"/>
          <w:szCs w:val="28"/>
        </w:rPr>
        <w:t xml:space="preserve"> </w:t>
      </w:r>
      <w:r w:rsidR="00207787" w:rsidRPr="00340D59">
        <w:rPr>
          <w:rFonts w:ascii="Arial" w:hAnsi="Arial" w:cs="Arial"/>
          <w:b/>
          <w:color w:val="000000" w:themeColor="text1"/>
          <w:sz w:val="28"/>
          <w:szCs w:val="28"/>
        </w:rPr>
        <w:t>L</w:t>
      </w:r>
      <w:r w:rsidR="00207787" w:rsidRPr="00340D59">
        <w:rPr>
          <w:rFonts w:ascii="Arial" w:hAnsi="Arial" w:cs="Arial"/>
          <w:b/>
          <w:sz w:val="28"/>
          <w:szCs w:val="28"/>
        </w:rPr>
        <w:t xml:space="preserve">andesverband </w:t>
      </w:r>
      <w:r w:rsidR="00E629F3" w:rsidRPr="00340D59">
        <w:rPr>
          <w:rFonts w:ascii="Arial" w:hAnsi="Arial" w:cs="Arial"/>
          <w:b/>
          <w:sz w:val="28"/>
          <w:szCs w:val="28"/>
        </w:rPr>
        <w:t xml:space="preserve">Saar e.V. </w:t>
      </w:r>
    </w:p>
    <w:sectPr w:rsidR="00E629F3" w:rsidRPr="00340D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77844"/>
    <w:multiLevelType w:val="hybridMultilevel"/>
    <w:tmpl w:val="6D5CC3E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72335070"/>
    <w:multiLevelType w:val="hybridMultilevel"/>
    <w:tmpl w:val="CB726510"/>
    <w:lvl w:ilvl="0" w:tplc="1188EFB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60"/>
    <w:rsid w:val="000A710C"/>
    <w:rsid w:val="00110332"/>
    <w:rsid w:val="00207787"/>
    <w:rsid w:val="00242A00"/>
    <w:rsid w:val="0027463C"/>
    <w:rsid w:val="00340D59"/>
    <w:rsid w:val="003B79A2"/>
    <w:rsid w:val="004406F8"/>
    <w:rsid w:val="004835B3"/>
    <w:rsid w:val="004D0260"/>
    <w:rsid w:val="00524B68"/>
    <w:rsid w:val="005B6ABA"/>
    <w:rsid w:val="00887B14"/>
    <w:rsid w:val="008E17A4"/>
    <w:rsid w:val="00902815"/>
    <w:rsid w:val="00B2369B"/>
    <w:rsid w:val="00C411DC"/>
    <w:rsid w:val="00C57793"/>
    <w:rsid w:val="00E629F3"/>
    <w:rsid w:val="00EF41F7"/>
    <w:rsid w:val="00F17130"/>
    <w:rsid w:val="00FF62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01340"/>
  <w15:chartTrackingRefBased/>
  <w15:docId w15:val="{60F087F4-7C8F-4C30-B302-DA47E507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0260"/>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D0260"/>
    <w:rPr>
      <w:color w:val="0000FF"/>
      <w:u w:val="single"/>
    </w:rPr>
  </w:style>
  <w:style w:type="paragraph" w:styleId="Listenabsatz">
    <w:name w:val="List Paragraph"/>
    <w:basedOn w:val="Standard"/>
    <w:uiPriority w:val="34"/>
    <w:qFormat/>
    <w:rsid w:val="00E629F3"/>
    <w:pPr>
      <w:ind w:left="720"/>
      <w:contextualSpacing/>
    </w:pPr>
  </w:style>
  <w:style w:type="paragraph" w:styleId="Sprechblasentext">
    <w:name w:val="Balloon Text"/>
    <w:basedOn w:val="Standard"/>
    <w:link w:val="SprechblasentextZchn"/>
    <w:uiPriority w:val="99"/>
    <w:semiHidden/>
    <w:unhideWhenUsed/>
    <w:rsid w:val="00340D5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40D59"/>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DH-Saar-Heydt-Busch@t-onlin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859</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Regitz</dc:creator>
  <cp:keywords/>
  <dc:description/>
  <cp:lastModifiedBy>Heydt-Busch</cp:lastModifiedBy>
  <cp:revision>7</cp:revision>
  <cp:lastPrinted>2019-04-10T18:57:00Z</cp:lastPrinted>
  <dcterms:created xsi:type="dcterms:W3CDTF">2019-03-13T21:47:00Z</dcterms:created>
  <dcterms:modified xsi:type="dcterms:W3CDTF">2019-04-10T18:57:00Z</dcterms:modified>
</cp:coreProperties>
</file>